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Identificar las funciones necesarias para.</w:t>
      </w:r>
    </w:p>
    <w:p w:rsidR="00000000" w:rsidDel="00000000" w:rsidP="00000000" w:rsidRDefault="00000000" w:rsidRPr="00000000" w14:paraId="0000000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Generar Sombra</w:t>
      </w:r>
    </w:p>
    <w:p w:rsidR="00000000" w:rsidDel="00000000" w:rsidP="00000000" w:rsidRDefault="00000000" w:rsidRPr="00000000" w14:paraId="0000000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Generar Brillo</w:t>
      </w:r>
    </w:p>
    <w:p w:rsidR="00000000" w:rsidDel="00000000" w:rsidP="00000000" w:rsidRDefault="00000000" w:rsidRPr="00000000" w14:paraId="0000000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Generar articulación 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Realiza los siguientes cambios.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Color de un objeto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Mover posición</w:t>
      </w:r>
    </w:p>
    <w:p w:rsidR="00000000" w:rsidDel="00000000" w:rsidP="00000000" w:rsidRDefault="00000000" w:rsidRPr="00000000" w14:paraId="00000008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a. Generar Sombra. </w:t>
      </w:r>
    </w:p>
    <w:p w:rsidR="00000000" w:rsidDel="00000000" w:rsidP="00000000" w:rsidRDefault="00000000" w:rsidRPr="00000000" w14:paraId="0000000A">
      <w:pPr>
        <w:ind w:left="1440" w:firstLine="0"/>
        <w:rPr/>
      </w:pPr>
      <w:r w:rsidDel="00000000" w:rsidR="00000000" w:rsidRPr="00000000">
        <w:rPr>
          <w:rtl w:val="0"/>
        </w:rPr>
        <w:t xml:space="preserve">Esta es para la sombra  necesita como parámetros la ecuación del plano, la luz y una matriz donde guardar los datos </w:t>
      </w:r>
    </w:p>
    <w:p w:rsidR="00000000" w:rsidDel="00000000" w:rsidP="00000000" w:rsidRDefault="00000000" w:rsidRPr="00000000" w14:paraId="0000000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left="1440" w:firstLine="0"/>
        <w:rPr/>
      </w:pPr>
      <w:r w:rsidDel="00000000" w:rsidR="00000000" w:rsidRPr="00000000">
        <w:rPr>
          <w:rtl w:val="0"/>
        </w:rPr>
        <w:t xml:space="preserve">void gltMakeShadowMatrix(GLfloat vPlaneEquation[], GLfloat vLightPos[], GLfloat destMat[]) { }</w:t>
      </w:r>
    </w:p>
    <w:p w:rsidR="00000000" w:rsidDel="00000000" w:rsidP="00000000" w:rsidRDefault="00000000" w:rsidRPr="00000000" w14:paraId="0000000D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720" w:firstLine="0"/>
        <w:rPr/>
      </w:pPr>
      <w:r w:rsidDel="00000000" w:rsidR="00000000" w:rsidRPr="00000000">
        <w:rPr>
          <w:rtl w:val="0"/>
        </w:rPr>
        <w:t xml:space="preserve">b. Generar Brillo.</w:t>
      </w:r>
    </w:p>
    <w:p w:rsidR="00000000" w:rsidDel="00000000" w:rsidP="00000000" w:rsidRDefault="00000000" w:rsidRPr="00000000" w14:paraId="0000000F">
      <w:pPr>
        <w:ind w:left="1440" w:firstLine="0"/>
        <w:rPr/>
      </w:pPr>
      <w:r w:rsidDel="00000000" w:rsidR="00000000" w:rsidRPr="00000000">
        <w:rPr>
          <w:rtl w:val="0"/>
        </w:rPr>
        <w:t xml:space="preserve">glEnable(GL_LIGHTING);</w:t>
      </w:r>
    </w:p>
    <w:p w:rsidR="00000000" w:rsidDel="00000000" w:rsidP="00000000" w:rsidRDefault="00000000" w:rsidRPr="00000000" w14:paraId="00000010">
      <w:pPr>
        <w:ind w:left="1440" w:firstLine="0"/>
        <w:rPr/>
      </w:pPr>
      <w:r w:rsidDel="00000000" w:rsidR="00000000" w:rsidRPr="00000000">
        <w:rPr>
          <w:rtl w:val="0"/>
        </w:rPr>
        <w:t xml:space="preserve">glEnable(GL_CULL_FACE);</w:t>
      </w:r>
    </w:p>
    <w:p w:rsidR="00000000" w:rsidDel="00000000" w:rsidP="00000000" w:rsidRDefault="00000000" w:rsidRPr="00000000" w14:paraId="00000011">
      <w:pPr>
        <w:ind w:left="1440" w:firstLine="0"/>
        <w:rPr/>
      </w:pPr>
      <w:r w:rsidDel="00000000" w:rsidR="00000000" w:rsidRPr="00000000">
        <w:rPr>
          <w:rtl w:val="0"/>
        </w:rPr>
        <w:t xml:space="preserve">glEnable(GL_DEPTH_TEST);</w:t>
      </w:r>
    </w:p>
    <w:p w:rsidR="00000000" w:rsidDel="00000000" w:rsidP="00000000" w:rsidRDefault="00000000" w:rsidRPr="00000000" w14:paraId="00000012">
      <w:pPr>
        <w:ind w:left="1440" w:firstLine="0"/>
        <w:rPr/>
      </w:pPr>
      <w:r w:rsidDel="00000000" w:rsidR="00000000" w:rsidRPr="00000000">
        <w:rPr>
          <w:rtl w:val="0"/>
        </w:rPr>
        <w:t xml:space="preserve">glPolygonMode(GL_BACK, GL_FILL);</w:t>
      </w:r>
    </w:p>
    <w:p w:rsidR="00000000" w:rsidDel="00000000" w:rsidP="00000000" w:rsidRDefault="00000000" w:rsidRPr="00000000" w14:paraId="00000013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ind w:left="720" w:firstLine="0"/>
        <w:rPr/>
      </w:pPr>
      <w:r w:rsidDel="00000000" w:rsidR="00000000" w:rsidRPr="00000000">
        <w:rPr>
          <w:rtl w:val="0"/>
        </w:rPr>
        <w:t xml:space="preserve">c. Generar articulación.</w:t>
      </w:r>
    </w:p>
    <w:p w:rsidR="00000000" w:rsidDel="00000000" w:rsidP="00000000" w:rsidRDefault="00000000" w:rsidRPr="00000000" w14:paraId="00000015">
      <w:pPr>
        <w:ind w:left="1440" w:firstLine="0"/>
        <w:rPr/>
      </w:pPr>
      <w:r w:rsidDel="00000000" w:rsidR="00000000" w:rsidRPr="00000000">
        <w:rPr>
          <w:rtl w:val="0"/>
        </w:rPr>
        <w:t xml:space="preserve">void keyboard (unsigned char key, int x, int y)</w:t>
      </w:r>
    </w:p>
    <w:p w:rsidR="00000000" w:rsidDel="00000000" w:rsidP="00000000" w:rsidRDefault="00000000" w:rsidRPr="00000000" w14:paraId="00000016">
      <w:pPr>
        <w:ind w:left="1440" w:firstLine="0"/>
        <w:rPr/>
      </w:pPr>
      <w:r w:rsidDel="00000000" w:rsidR="00000000" w:rsidRPr="00000000">
        <w:rPr>
          <w:rtl w:val="0"/>
        </w:rPr>
        <w:t xml:space="preserve">{</w:t>
      </w:r>
    </w:p>
    <w:p w:rsidR="00000000" w:rsidDel="00000000" w:rsidP="00000000" w:rsidRDefault="00000000" w:rsidRPr="00000000" w14:paraId="00000017">
      <w:pPr>
        <w:ind w:left="1440" w:firstLine="0"/>
        <w:rPr/>
      </w:pPr>
      <w:r w:rsidDel="00000000" w:rsidR="00000000" w:rsidRPr="00000000">
        <w:rPr>
          <w:rtl w:val="0"/>
        </w:rPr>
        <w:t xml:space="preserve">switch (key) {   </w:t>
      </w:r>
    </w:p>
    <w:p w:rsidR="00000000" w:rsidDel="00000000" w:rsidP="00000000" w:rsidRDefault="00000000" w:rsidRPr="00000000" w14:paraId="00000018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ind w:left="1440" w:firstLine="0"/>
        <w:rPr/>
      </w:pPr>
      <w:r w:rsidDel="00000000" w:rsidR="00000000" w:rsidRPr="00000000">
        <w:rPr>
          <w:rtl w:val="0"/>
        </w:rPr>
        <w:t xml:space="preserve">//Teclas para llevar a cabo la articulacíon para armar el cubo</w:t>
      </w:r>
    </w:p>
    <w:p w:rsidR="00000000" w:rsidDel="00000000" w:rsidP="00000000" w:rsidRDefault="00000000" w:rsidRPr="00000000" w14:paraId="0000001A">
      <w:pPr>
        <w:ind w:left="1440" w:firstLine="0"/>
        <w:rPr/>
      </w:pPr>
      <w:r w:rsidDel="00000000" w:rsidR="00000000" w:rsidRPr="00000000">
        <w:rPr>
          <w:rtl w:val="0"/>
        </w:rPr>
        <w:t xml:space="preserve">case 'q': shoulder = (shoulder + 5) % 360;  break; </w:t>
      </w:r>
    </w:p>
    <w:p w:rsidR="00000000" w:rsidDel="00000000" w:rsidP="00000000" w:rsidRDefault="00000000" w:rsidRPr="00000000" w14:paraId="0000001B">
      <w:pPr>
        <w:ind w:left="1440" w:firstLine="0"/>
        <w:rPr/>
      </w:pPr>
      <w:r w:rsidDel="00000000" w:rsidR="00000000" w:rsidRPr="00000000">
        <w:rPr>
          <w:rtl w:val="0"/>
        </w:rPr>
        <w:tab/>
        <w:t xml:space="preserve">case 'Q': shoulder = (shoulder - 5) % 360;  break; </w:t>
      </w:r>
    </w:p>
    <w:p w:rsidR="00000000" w:rsidDel="00000000" w:rsidP="00000000" w:rsidRDefault="00000000" w:rsidRPr="00000000" w14:paraId="0000001C">
      <w:pPr>
        <w:ind w:left="1440" w:firstLine="0"/>
        <w:rPr/>
      </w:pPr>
      <w:r w:rsidDel="00000000" w:rsidR="00000000" w:rsidRPr="00000000">
        <w:rPr>
          <w:rtl w:val="0"/>
        </w:rPr>
        <w:tab/>
        <w:t xml:space="preserve">case 'w': shoulder1 = (shoulder1 + 5) % 360;  break; </w:t>
      </w:r>
    </w:p>
    <w:p w:rsidR="00000000" w:rsidDel="00000000" w:rsidP="00000000" w:rsidRDefault="00000000" w:rsidRPr="00000000" w14:paraId="0000001D">
      <w:pPr>
        <w:ind w:left="1440" w:firstLine="0"/>
        <w:rPr/>
      </w:pPr>
      <w:r w:rsidDel="00000000" w:rsidR="00000000" w:rsidRPr="00000000">
        <w:rPr>
          <w:rtl w:val="0"/>
        </w:rPr>
        <w:tab/>
        <w:t xml:space="preserve">case 'W': shoulder1 = (shoulder1 - 5) % 360;  break;</w:t>
      </w:r>
    </w:p>
    <w:p w:rsidR="00000000" w:rsidDel="00000000" w:rsidP="00000000" w:rsidRDefault="00000000" w:rsidRPr="00000000" w14:paraId="0000001E">
      <w:pPr>
        <w:ind w:left="1440" w:firstLine="0"/>
        <w:rPr/>
      </w:pPr>
      <w:r w:rsidDel="00000000" w:rsidR="00000000" w:rsidRPr="00000000">
        <w:rPr>
          <w:rtl w:val="0"/>
        </w:rPr>
        <w:tab/>
        <w:t xml:space="preserve">case 'e': elbow = (elbow + 5) % 360;  break; </w:t>
      </w:r>
    </w:p>
    <w:p w:rsidR="00000000" w:rsidDel="00000000" w:rsidP="00000000" w:rsidRDefault="00000000" w:rsidRPr="00000000" w14:paraId="0000001F">
      <w:pPr>
        <w:ind w:left="1440" w:firstLine="0"/>
        <w:rPr/>
      </w:pPr>
      <w:r w:rsidDel="00000000" w:rsidR="00000000" w:rsidRPr="00000000">
        <w:rPr>
          <w:rtl w:val="0"/>
        </w:rPr>
        <w:tab/>
        <w:t xml:space="preserve">case 'E': elbow = (elbow - 5) % 360;  break; </w:t>
      </w:r>
    </w:p>
    <w:p w:rsidR="00000000" w:rsidDel="00000000" w:rsidP="00000000" w:rsidRDefault="00000000" w:rsidRPr="00000000" w14:paraId="00000020">
      <w:pPr>
        <w:ind w:left="1440" w:firstLine="0"/>
        <w:rPr/>
      </w:pPr>
      <w:r w:rsidDel="00000000" w:rsidR="00000000" w:rsidRPr="00000000">
        <w:rPr>
          <w:rtl w:val="0"/>
        </w:rPr>
        <w:tab/>
        <w:t xml:space="preserve">case 'r': elbow1 = (elbow1 + 5) % 360;  break; </w:t>
      </w:r>
    </w:p>
    <w:p w:rsidR="00000000" w:rsidDel="00000000" w:rsidP="00000000" w:rsidRDefault="00000000" w:rsidRPr="00000000" w14:paraId="00000021">
      <w:pPr>
        <w:ind w:left="1440" w:firstLine="0"/>
        <w:rPr/>
      </w:pPr>
      <w:r w:rsidDel="00000000" w:rsidR="00000000" w:rsidRPr="00000000">
        <w:rPr>
          <w:rtl w:val="0"/>
        </w:rPr>
        <w:tab/>
        <w:t xml:space="preserve">case 'R': elbow1 = (elbow1 - 5) % 360;  break;</w:t>
      </w:r>
    </w:p>
    <w:p w:rsidR="00000000" w:rsidDel="00000000" w:rsidP="00000000" w:rsidRDefault="00000000" w:rsidRPr="00000000" w14:paraId="00000022">
      <w:pPr>
        <w:ind w:left="1440" w:firstLine="0"/>
        <w:rPr/>
      </w:pPr>
      <w:r w:rsidDel="00000000" w:rsidR="00000000" w:rsidRPr="00000000">
        <w:rPr>
          <w:rtl w:val="0"/>
        </w:rPr>
        <w:tab/>
        <w:t xml:space="preserve">case 't': pr = (pr + 5) % 360;  break; </w:t>
      </w:r>
    </w:p>
    <w:p w:rsidR="00000000" w:rsidDel="00000000" w:rsidP="00000000" w:rsidRDefault="00000000" w:rsidRPr="00000000" w14:paraId="00000023">
      <w:pPr>
        <w:ind w:left="1440" w:firstLine="0"/>
        <w:rPr/>
      </w:pPr>
      <w:r w:rsidDel="00000000" w:rsidR="00000000" w:rsidRPr="00000000">
        <w:rPr>
          <w:rtl w:val="0"/>
        </w:rPr>
        <w:tab/>
        <w:t xml:space="preserve">case 'T': pr = (pr - 5) % 360;  break;</w:t>
      </w:r>
    </w:p>
    <w:p w:rsidR="00000000" w:rsidDel="00000000" w:rsidP="00000000" w:rsidRDefault="00000000" w:rsidRPr="00000000" w14:paraId="00000024">
      <w:pPr>
        <w:ind w:left="1440" w:firstLine="0"/>
        <w:rPr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Cambiar el color de un objeto</w:t>
      </w:r>
    </w:p>
    <w:p w:rsidR="00000000" w:rsidDel="00000000" w:rsidP="00000000" w:rsidRDefault="00000000" w:rsidRPr="00000000" w14:paraId="00000026">
      <w:pPr>
        <w:ind w:left="720" w:firstLine="0"/>
        <w:rPr/>
      </w:pPr>
      <w:r w:rsidDel="00000000" w:rsidR="00000000" w:rsidRPr="00000000">
        <w:rPr>
          <w:rtl w:val="0"/>
        </w:rPr>
        <w:t xml:space="preserve">color original:</w:t>
      </w:r>
    </w:p>
    <w:p w:rsidR="00000000" w:rsidDel="00000000" w:rsidP="00000000" w:rsidRDefault="00000000" w:rsidRPr="00000000" w14:paraId="00000027">
      <w:pPr>
        <w:ind w:left="720" w:firstLine="0"/>
        <w:rPr/>
      </w:pPr>
      <w:r w:rsidDel="00000000" w:rsidR="00000000" w:rsidRPr="00000000">
        <w:rPr/>
        <w:drawing>
          <wp:inline distB="114300" distT="114300" distL="114300" distR="114300">
            <wp:extent cx="3876675" cy="2238375"/>
            <wp:effectExtent b="0" l="0" r="0" t="0"/>
            <wp:docPr id="4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13124" l="0" r="32392" t="13437"/>
                    <a:stretch>
                      <a:fillRect/>
                    </a:stretch>
                  </pic:blipFill>
                  <pic:spPr>
                    <a:xfrm>
                      <a:off x="0" y="0"/>
                      <a:ext cx="3876675" cy="22383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ind w:left="720" w:firstLine="0"/>
        <w:rPr/>
      </w:pPr>
      <w:r w:rsidDel="00000000" w:rsidR="00000000" w:rsidRPr="00000000">
        <w:rPr>
          <w:rtl w:val="0"/>
        </w:rPr>
        <w:t xml:space="preserve">Modificando este codigo:</w:t>
      </w:r>
    </w:p>
    <w:p w:rsidR="00000000" w:rsidDel="00000000" w:rsidP="00000000" w:rsidRDefault="00000000" w:rsidRPr="00000000" w14:paraId="0000002A">
      <w:pPr>
        <w:ind w:left="720" w:firstLine="0"/>
        <w:rPr/>
      </w:pPr>
      <w:r w:rsidDel="00000000" w:rsidR="00000000" w:rsidRPr="00000000">
        <w:rPr>
          <w:rtl w:val="0"/>
        </w:rPr>
        <w:t xml:space="preserve">void cubo(void) </w:t>
      </w:r>
    </w:p>
    <w:p w:rsidR="00000000" w:rsidDel="00000000" w:rsidP="00000000" w:rsidRDefault="00000000" w:rsidRPr="00000000" w14:paraId="0000002B">
      <w:pPr>
        <w:ind w:left="720" w:firstLine="0"/>
        <w:rPr/>
      </w:pPr>
      <w:r w:rsidDel="00000000" w:rsidR="00000000" w:rsidRPr="00000000">
        <w:rPr>
          <w:rtl w:val="0"/>
        </w:rPr>
        <w:t xml:space="preserve">{ </w:t>
      </w:r>
    </w:p>
    <w:p w:rsidR="00000000" w:rsidDel="00000000" w:rsidP="00000000" w:rsidRDefault="00000000" w:rsidRPr="00000000" w14:paraId="0000002C">
      <w:pPr>
        <w:ind w:left="720" w:firstLine="0"/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2D">
      <w:pPr>
        <w:ind w:left="720" w:firstLine="0"/>
        <w:rPr/>
      </w:pPr>
      <w:r w:rsidDel="00000000" w:rsidR="00000000" w:rsidRPr="00000000">
        <w:rPr>
          <w:rtl w:val="0"/>
        </w:rPr>
        <w:tab/>
        <w:t xml:space="preserve">glColor3f(1.0f, 1.0f, 0.0f);</w:t>
      </w:r>
    </w:p>
    <w:p w:rsidR="00000000" w:rsidDel="00000000" w:rsidP="00000000" w:rsidRDefault="00000000" w:rsidRPr="00000000" w14:paraId="0000002E">
      <w:pPr>
        <w:ind w:left="720" w:firstLine="0"/>
        <w:rPr/>
      </w:pPr>
      <w:r w:rsidDel="00000000" w:rsidR="00000000" w:rsidRPr="00000000">
        <w:rPr>
          <w:rtl w:val="0"/>
        </w:rPr>
        <w:tab/>
        <w:t xml:space="preserve">cara_1();</w:t>
      </w:r>
    </w:p>
    <w:p w:rsidR="00000000" w:rsidDel="00000000" w:rsidP="00000000" w:rsidRDefault="00000000" w:rsidRPr="00000000" w14:paraId="0000002F">
      <w:pPr>
        <w:ind w:left="720" w:firstLine="0"/>
        <w:rPr/>
      </w:pPr>
      <w:r w:rsidDel="00000000" w:rsidR="00000000" w:rsidRPr="00000000">
        <w:rPr>
          <w:rtl w:val="0"/>
        </w:rPr>
        <w:tab/>
        <w:t xml:space="preserve">glColor3f(1.0f, 1.0f, 0.0f);</w:t>
      </w:r>
    </w:p>
    <w:p w:rsidR="00000000" w:rsidDel="00000000" w:rsidP="00000000" w:rsidRDefault="00000000" w:rsidRPr="00000000" w14:paraId="00000030">
      <w:pPr>
        <w:ind w:left="720" w:firstLine="0"/>
        <w:rPr/>
      </w:pPr>
      <w:r w:rsidDel="00000000" w:rsidR="00000000" w:rsidRPr="00000000">
        <w:rPr>
          <w:rtl w:val="0"/>
        </w:rPr>
        <w:tab/>
        <w:t xml:space="preserve">cara_2();</w:t>
      </w:r>
    </w:p>
    <w:p w:rsidR="00000000" w:rsidDel="00000000" w:rsidP="00000000" w:rsidRDefault="00000000" w:rsidRPr="00000000" w14:paraId="00000031">
      <w:pPr>
        <w:ind w:left="720" w:firstLine="0"/>
        <w:rPr/>
      </w:pPr>
      <w:r w:rsidDel="00000000" w:rsidR="00000000" w:rsidRPr="00000000">
        <w:rPr>
          <w:rtl w:val="0"/>
        </w:rPr>
        <w:tab/>
        <w:t xml:space="preserve">glColor3f(1.0f, 1.0f, 0.0f);</w:t>
      </w:r>
    </w:p>
    <w:p w:rsidR="00000000" w:rsidDel="00000000" w:rsidP="00000000" w:rsidRDefault="00000000" w:rsidRPr="00000000" w14:paraId="00000032">
      <w:pPr>
        <w:ind w:left="720" w:firstLine="0"/>
        <w:rPr/>
      </w:pPr>
      <w:r w:rsidDel="00000000" w:rsidR="00000000" w:rsidRPr="00000000">
        <w:rPr>
          <w:rtl w:val="0"/>
        </w:rPr>
        <w:tab/>
        <w:t xml:space="preserve">cara_4();</w:t>
      </w:r>
    </w:p>
    <w:p w:rsidR="00000000" w:rsidDel="00000000" w:rsidP="00000000" w:rsidRDefault="00000000" w:rsidRPr="00000000" w14:paraId="00000033">
      <w:pPr>
        <w:ind w:left="720" w:firstLine="0"/>
        <w:rPr/>
      </w:pPr>
      <w:r w:rsidDel="00000000" w:rsidR="00000000" w:rsidRPr="00000000">
        <w:rPr>
          <w:rtl w:val="0"/>
        </w:rPr>
        <w:tab/>
        <w:t xml:space="preserve">glColor3f(1.0f, 1.0f, 0.0f);</w:t>
      </w:r>
    </w:p>
    <w:p w:rsidR="00000000" w:rsidDel="00000000" w:rsidP="00000000" w:rsidRDefault="00000000" w:rsidRPr="00000000" w14:paraId="00000034">
      <w:pPr>
        <w:ind w:left="720" w:firstLine="0"/>
        <w:rPr/>
      </w:pPr>
      <w:r w:rsidDel="00000000" w:rsidR="00000000" w:rsidRPr="00000000">
        <w:rPr>
          <w:rtl w:val="0"/>
        </w:rPr>
        <w:tab/>
        <w:t xml:space="preserve">cara_5();</w:t>
      </w:r>
    </w:p>
    <w:p w:rsidR="00000000" w:rsidDel="00000000" w:rsidP="00000000" w:rsidRDefault="00000000" w:rsidRPr="00000000" w14:paraId="00000035">
      <w:pPr>
        <w:ind w:left="720" w:firstLine="0"/>
        <w:rPr/>
      </w:pPr>
      <w:r w:rsidDel="00000000" w:rsidR="00000000" w:rsidRPr="00000000">
        <w:rPr>
          <w:rtl w:val="0"/>
        </w:rPr>
        <w:tab/>
        <w:t xml:space="preserve">glColor3f(1.0f, 1.0f, 0.0f);</w:t>
      </w:r>
    </w:p>
    <w:p w:rsidR="00000000" w:rsidDel="00000000" w:rsidP="00000000" w:rsidRDefault="00000000" w:rsidRPr="00000000" w14:paraId="00000036">
      <w:pPr>
        <w:ind w:left="720" w:firstLine="0"/>
        <w:rPr/>
      </w:pPr>
      <w:r w:rsidDel="00000000" w:rsidR="00000000" w:rsidRPr="00000000">
        <w:rPr>
          <w:rtl w:val="0"/>
        </w:rPr>
        <w:tab/>
        <w:t xml:space="preserve">cara_0();</w:t>
      </w:r>
    </w:p>
    <w:p w:rsidR="00000000" w:rsidDel="00000000" w:rsidP="00000000" w:rsidRDefault="00000000" w:rsidRPr="00000000" w14:paraId="00000037">
      <w:pPr>
        <w:ind w:left="720" w:firstLine="0"/>
        <w:rPr/>
      </w:pPr>
      <w:r w:rsidDel="00000000" w:rsidR="00000000" w:rsidRPr="00000000">
        <w:rPr>
          <w:rtl w:val="0"/>
        </w:rPr>
        <w:tab/>
        <w:t xml:space="preserve">glColor3f(1.0f, 1.0f, 0.0f);</w:t>
      </w:r>
    </w:p>
    <w:p w:rsidR="00000000" w:rsidDel="00000000" w:rsidP="00000000" w:rsidRDefault="00000000" w:rsidRPr="00000000" w14:paraId="00000038">
      <w:pPr>
        <w:ind w:left="720" w:firstLine="0"/>
        <w:rPr/>
      </w:pPr>
      <w:r w:rsidDel="00000000" w:rsidR="00000000" w:rsidRPr="00000000">
        <w:rPr>
          <w:rtl w:val="0"/>
        </w:rPr>
        <w:tab/>
        <w:t xml:space="preserve">cara_3();</w:t>
      </w:r>
    </w:p>
    <w:p w:rsidR="00000000" w:rsidDel="00000000" w:rsidP="00000000" w:rsidRDefault="00000000" w:rsidRPr="00000000" w14:paraId="00000039">
      <w:pPr>
        <w:ind w:left="720" w:firstLine="0"/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3A">
      <w:pPr>
        <w:ind w:left="720" w:firstLine="0"/>
        <w:rPr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 w14:paraId="0000003B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ind w:left="720" w:firstLine="0"/>
        <w:rPr/>
      </w:pPr>
      <w:r w:rsidDel="00000000" w:rsidR="00000000" w:rsidRPr="00000000">
        <w:rPr/>
        <w:drawing>
          <wp:inline distB="114300" distT="114300" distL="114300" distR="114300">
            <wp:extent cx="4524375" cy="2266950"/>
            <wp:effectExtent b="0" l="0" r="0" t="0"/>
            <wp:docPr id="1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7"/>
                    <a:srcRect b="13333" l="0" r="21096" t="11111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22669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Mover de posición un objeto </w:t>
      </w:r>
    </w:p>
    <w:p w:rsidR="00000000" w:rsidDel="00000000" w:rsidP="00000000" w:rsidRDefault="00000000" w:rsidRPr="00000000" w14:paraId="00000040">
      <w:pPr>
        <w:ind w:left="720" w:firstLine="0"/>
        <w:rPr/>
      </w:pPr>
      <w:r w:rsidDel="00000000" w:rsidR="00000000" w:rsidRPr="00000000">
        <w:rPr>
          <w:rtl w:val="0"/>
        </w:rPr>
        <w:t xml:space="preserve">Posición original de la sombra de la pirámide.</w:t>
      </w:r>
    </w:p>
    <w:p w:rsidR="00000000" w:rsidDel="00000000" w:rsidP="00000000" w:rsidRDefault="00000000" w:rsidRPr="00000000" w14:paraId="00000041">
      <w:pPr>
        <w:ind w:left="720" w:firstLine="0"/>
        <w:rPr/>
      </w:pPr>
      <w:r w:rsidDel="00000000" w:rsidR="00000000" w:rsidRPr="00000000">
        <w:rPr/>
        <w:drawing>
          <wp:inline distB="114300" distT="114300" distL="114300" distR="114300">
            <wp:extent cx="5734050" cy="4286250"/>
            <wp:effectExtent b="0" l="0" r="0" t="0"/>
            <wp:docPr id="3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8"/>
                    <a:srcRect b="0" l="0" r="0" t="25124"/>
                    <a:stretch>
                      <a:fillRect/>
                    </a:stretch>
                  </pic:blipFill>
                  <pic:spPr>
                    <a:xfrm>
                      <a:off x="0" y="0"/>
                      <a:ext cx="5734050" cy="42862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ind w:left="720" w:firstLine="0"/>
        <w:rPr/>
      </w:pPr>
      <w:r w:rsidDel="00000000" w:rsidR="00000000" w:rsidRPr="00000000">
        <w:rPr>
          <w:rtl w:val="0"/>
        </w:rPr>
        <w:t xml:space="preserve">se modifica el siguiente código: </w:t>
      </w:r>
    </w:p>
    <w:p w:rsidR="00000000" w:rsidDel="00000000" w:rsidP="00000000" w:rsidRDefault="00000000" w:rsidRPr="00000000" w14:paraId="00000043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ind w:left="720" w:firstLine="0"/>
        <w:rPr/>
      </w:pPr>
      <w:r w:rsidDel="00000000" w:rsidR="00000000" w:rsidRPr="00000000">
        <w:rPr>
          <w:rtl w:val="0"/>
        </w:rPr>
        <w:tab/>
        <w:t xml:space="preserve">/*  dibujar mundo invertido */</w:t>
      </w:r>
    </w:p>
    <w:p w:rsidR="00000000" w:rsidDel="00000000" w:rsidP="00000000" w:rsidRDefault="00000000" w:rsidRPr="00000000" w14:paraId="00000045">
      <w:pPr>
        <w:ind w:left="720" w:firstLine="0"/>
        <w:rPr/>
      </w:pPr>
      <w:r w:rsidDel="00000000" w:rsidR="00000000" w:rsidRPr="00000000">
        <w:rPr>
          <w:rtl w:val="0"/>
        </w:rPr>
        <w:tab/>
        <w:t xml:space="preserve">glScalef(1.0f, -1.0f, 1.0f);</w:t>
      </w:r>
    </w:p>
    <w:p w:rsidR="00000000" w:rsidDel="00000000" w:rsidP="00000000" w:rsidRDefault="00000000" w:rsidRPr="00000000" w14:paraId="00000046">
      <w:pPr>
        <w:ind w:left="720" w:firstLine="0"/>
        <w:rPr/>
      </w:pPr>
      <w:r w:rsidDel="00000000" w:rsidR="00000000" w:rsidRPr="00000000">
        <w:rPr>
          <w:rtl w:val="0"/>
        </w:rPr>
        <w:tab/>
        <w:t xml:space="preserve">glTranslatef(0.0f, -2.0f*ALTP/*-? */, 0.0f);</w:t>
      </w:r>
    </w:p>
    <w:p w:rsidR="00000000" w:rsidDel="00000000" w:rsidP="00000000" w:rsidRDefault="00000000" w:rsidRPr="00000000" w14:paraId="00000047">
      <w:pPr>
        <w:ind w:left="720" w:firstLine="0"/>
        <w:rPr/>
      </w:pPr>
      <w:r w:rsidDel="00000000" w:rsidR="00000000" w:rsidRPr="00000000">
        <w:rPr>
          <w:rtl w:val="0"/>
        </w:rPr>
        <w:tab/>
        <w:t xml:space="preserve">stencil();</w:t>
      </w:r>
    </w:p>
    <w:p w:rsidR="00000000" w:rsidDel="00000000" w:rsidP="00000000" w:rsidRDefault="00000000" w:rsidRPr="00000000" w14:paraId="00000048">
      <w:pPr>
        <w:ind w:left="720" w:firstLine="0"/>
        <w:rPr/>
      </w:pPr>
      <w:r w:rsidDel="00000000" w:rsidR="00000000" w:rsidRPr="00000000">
        <w:rPr>
          <w:rtl w:val="0"/>
        </w:rPr>
        <w:tab/>
        <w:t xml:space="preserve">luz();</w:t>
      </w:r>
    </w:p>
    <w:p w:rsidR="00000000" w:rsidDel="00000000" w:rsidP="00000000" w:rsidRDefault="00000000" w:rsidRPr="00000000" w14:paraId="00000049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ind w:left="720" w:firstLine="0"/>
        <w:rPr>
          <w:color w:val="ff0000"/>
        </w:rPr>
      </w:pPr>
      <w:r w:rsidDel="00000000" w:rsidR="00000000" w:rsidRPr="00000000">
        <w:rPr>
          <w:rtl w:val="0"/>
        </w:rPr>
        <w:tab/>
      </w:r>
      <w:r w:rsidDel="00000000" w:rsidR="00000000" w:rsidRPr="00000000">
        <w:rPr>
          <w:color w:val="ff0000"/>
          <w:rtl w:val="0"/>
        </w:rPr>
        <w:t xml:space="preserve">glTranslatef(300.0,0.0,0.0);</w:t>
      </w:r>
    </w:p>
    <w:p w:rsidR="00000000" w:rsidDel="00000000" w:rsidP="00000000" w:rsidRDefault="00000000" w:rsidRPr="00000000" w14:paraId="0000004B">
      <w:pPr>
        <w:ind w:left="720" w:firstLine="0"/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4C">
      <w:pPr>
        <w:ind w:left="720" w:firstLine="0"/>
        <w:rPr/>
      </w:pPr>
      <w:r w:rsidDel="00000000" w:rsidR="00000000" w:rsidRPr="00000000">
        <w:rPr>
          <w:rtl w:val="0"/>
        </w:rPr>
        <w:tab/>
        <w:t xml:space="preserve">Objects_triangulo();</w:t>
      </w:r>
    </w:p>
    <w:p w:rsidR="00000000" w:rsidDel="00000000" w:rsidP="00000000" w:rsidRDefault="00000000" w:rsidRPr="00000000" w14:paraId="0000004D">
      <w:pPr>
        <w:ind w:left="720" w:firstLine="0"/>
        <w:rPr/>
      </w:pPr>
      <w:r w:rsidDel="00000000" w:rsidR="00000000" w:rsidRPr="00000000">
        <w:rPr>
          <w:rtl w:val="0"/>
        </w:rPr>
        <w:tab/>
        <w:t xml:space="preserve">Objects_cubo();</w:t>
      </w:r>
    </w:p>
    <w:p w:rsidR="00000000" w:rsidDel="00000000" w:rsidP="00000000" w:rsidRDefault="00000000" w:rsidRPr="00000000" w14:paraId="0000004E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ind w:left="720" w:firstLine="0"/>
        <w:rPr/>
      </w:pPr>
      <w:r w:rsidDel="00000000" w:rsidR="00000000" w:rsidRPr="00000000">
        <w:rPr>
          <w:rtl w:val="0"/>
        </w:rPr>
        <w:t xml:space="preserve">Y la sombra se traslada de la siguiente manera:</w:t>
      </w:r>
    </w:p>
    <w:p w:rsidR="00000000" w:rsidDel="00000000" w:rsidP="00000000" w:rsidRDefault="00000000" w:rsidRPr="00000000" w14:paraId="00000050">
      <w:pPr>
        <w:ind w:left="720" w:firstLine="0"/>
        <w:rPr/>
      </w:pPr>
      <w:r w:rsidDel="00000000" w:rsidR="00000000" w:rsidRPr="00000000">
        <w:rPr/>
        <w:drawing>
          <wp:inline distB="114300" distT="114300" distL="114300" distR="114300">
            <wp:extent cx="5734050" cy="3648075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9"/>
                    <a:srcRect b="0" l="0" r="0" t="19027"/>
                    <a:stretch>
                      <a:fillRect/>
                    </a:stretch>
                  </pic:blipFill>
                  <pic:spPr>
                    <a:xfrm>
                      <a:off x="0" y="0"/>
                      <a:ext cx="5734050" cy="36480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ind w:left="720" w:firstLine="0"/>
        <w:rPr/>
      </w:pPr>
      <w:r w:rsidDel="00000000" w:rsidR="00000000" w:rsidRPr="00000000">
        <w:rPr>
          <w:rtl w:val="0"/>
        </w:rPr>
      </w:r>
    </w:p>
    <w:sectPr>
      <w:headerReference r:id="rId10" w:type="default"/>
      <w:headerReference r:id="rId11" w:type="first"/>
      <w:footerReference r:id="rId12" w:type="first"/>
      <w:pgSz w:h="16834" w:w="11909"/>
      <w:pgMar w:bottom="1440" w:top="1440" w:left="1440" w:right="1440" w:header="72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4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2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3">
    <w:pPr>
      <w:rPr/>
    </w:pPr>
    <w:r w:rsidDel="00000000" w:rsidR="00000000" w:rsidRPr="00000000">
      <w:rPr>
        <w:rtl w:val="0"/>
      </w:rPr>
      <w:t xml:space="preserve">Herrera Valle Joel Cristian</w:t>
      <w:tab/>
      <w:tab/>
      <w:tab/>
      <w:t xml:space="preserve">209334092</w:t>
      <w:tab/>
      <w:tab/>
      <w:t xml:space="preserve">Proyecto Final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_419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eader" Target="header2.xml"/><Relationship Id="rId10" Type="http://schemas.openxmlformats.org/officeDocument/2006/relationships/header" Target="header1.xml"/><Relationship Id="rId12" Type="http://schemas.openxmlformats.org/officeDocument/2006/relationships/footer" Target="footer1.xml"/><Relationship Id="rId9" Type="http://schemas.openxmlformats.org/officeDocument/2006/relationships/image" Target="media/image1.png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